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34F4" w14:textId="77777777" w:rsidR="00990E2E" w:rsidRDefault="00E52629">
      <w:pPr>
        <w:spacing w:before="166"/>
        <w:ind w:right="29"/>
        <w:jc w:val="center"/>
        <w:rPr>
          <w:b/>
          <w:sz w:val="24"/>
        </w:rPr>
      </w:pPr>
      <w:r>
        <w:rPr>
          <w:b/>
          <w:sz w:val="24"/>
        </w:rPr>
        <w:t>CONVENIO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ESPECÍFICO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COLABORACIÓN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ACADÉMICA</w:t>
      </w:r>
    </w:p>
    <w:p w14:paraId="2D2F5214" w14:textId="77777777" w:rsidR="00990E2E" w:rsidRDefault="00E52629">
      <w:pPr>
        <w:spacing w:before="266" w:line="360" w:lineRule="auto"/>
        <w:ind w:left="645" w:right="671" w:firstLine="249"/>
        <w:rPr>
          <w:b/>
          <w:sz w:val="24"/>
        </w:rPr>
      </w:pPr>
      <w:r>
        <w:rPr>
          <w:b/>
          <w:sz w:val="24"/>
        </w:rPr>
        <w:t>ENTRE LA ESCUELA DE POLÍTICA Y GOBIERNO DE LA UNIVERSIDAD NACIONAL DE GENERAL SAN MARTÍN Y EL MINISTERIO DE AMBIENTE DE LA PROVINCIA DE BUENOS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AIRES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DICTADO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COMPLEMENTACIÓN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BÚSQUEDA</w:t>
      </w:r>
    </w:p>
    <w:p w14:paraId="0B6C9027" w14:textId="77777777" w:rsidR="00990E2E" w:rsidRDefault="00E52629">
      <w:pPr>
        <w:spacing w:line="292" w:lineRule="exact"/>
        <w:ind w:left="2604"/>
        <w:rPr>
          <w:b/>
          <w:sz w:val="24"/>
        </w:rPr>
      </w:pP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CAPTACIÓN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GRANDES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GENERADORES</w:t>
      </w:r>
    </w:p>
    <w:p w14:paraId="5EE2D533" w14:textId="77777777" w:rsidR="00990E2E" w:rsidRDefault="00990E2E">
      <w:pPr>
        <w:pStyle w:val="Textoindependiente"/>
        <w:rPr>
          <w:b/>
          <w:sz w:val="24"/>
        </w:rPr>
      </w:pPr>
    </w:p>
    <w:p w14:paraId="3F19E5BC" w14:textId="77777777" w:rsidR="00990E2E" w:rsidRDefault="00990E2E">
      <w:pPr>
        <w:pStyle w:val="Textoindependiente"/>
        <w:spacing w:before="204"/>
        <w:rPr>
          <w:b/>
          <w:sz w:val="24"/>
        </w:rPr>
      </w:pPr>
    </w:p>
    <w:p w14:paraId="5F8F3FD3" w14:textId="77777777" w:rsidR="00990E2E" w:rsidRDefault="00E52629">
      <w:pPr>
        <w:pStyle w:val="Ttulo1"/>
      </w:pPr>
      <w:r>
        <w:rPr>
          <w:b w:val="0"/>
        </w:rPr>
        <w:t>Entre</w:t>
      </w:r>
      <w:r>
        <w:rPr>
          <w:b w:val="0"/>
          <w:spacing w:val="22"/>
        </w:rPr>
        <w:t xml:space="preserve"> </w:t>
      </w:r>
      <w:r>
        <w:rPr>
          <w:b w:val="0"/>
        </w:rPr>
        <w:t>la</w:t>
      </w:r>
      <w:r>
        <w:rPr>
          <w:b w:val="0"/>
          <w:spacing w:val="24"/>
        </w:rPr>
        <w:t xml:space="preserve"> </w:t>
      </w:r>
      <w:r>
        <w:t>ESCUELA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POLÍTICA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GOBIERNO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UNIVERSIDAD</w:t>
      </w:r>
      <w:r>
        <w:rPr>
          <w:spacing w:val="23"/>
        </w:rPr>
        <w:t xml:space="preserve"> </w:t>
      </w:r>
      <w:r>
        <w:t>NACIONAL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GENERAL</w:t>
      </w:r>
    </w:p>
    <w:p w14:paraId="15907C63" w14:textId="77777777" w:rsidR="00990E2E" w:rsidRDefault="00E52629">
      <w:pPr>
        <w:pStyle w:val="Textoindependiente"/>
        <w:spacing w:before="135" w:line="360" w:lineRule="auto"/>
        <w:ind w:left="568" w:right="589"/>
        <w:jc w:val="both"/>
      </w:pPr>
      <w:r>
        <w:rPr>
          <w:b/>
        </w:rPr>
        <w:t xml:space="preserve">SAN MARTÍN, </w:t>
      </w:r>
      <w:r>
        <w:t>en adelante “</w:t>
      </w:r>
      <w:r>
        <w:rPr>
          <w:b/>
        </w:rPr>
        <w:t xml:space="preserve">LA </w:t>
      </w:r>
      <w:proofErr w:type="spellStart"/>
      <w:r>
        <w:rPr>
          <w:b/>
        </w:rPr>
        <w:t>EPyG</w:t>
      </w:r>
      <w:proofErr w:type="spellEnd"/>
      <w:r>
        <w:rPr>
          <w:b/>
        </w:rPr>
        <w:t>”</w:t>
      </w:r>
      <w:r>
        <w:t xml:space="preserve">, con domicilio en la Av. 25 de Mayo </w:t>
      </w:r>
      <w:proofErr w:type="spellStart"/>
      <w:r>
        <w:t>Nº</w:t>
      </w:r>
      <w:proofErr w:type="spellEnd"/>
      <w:r>
        <w:t xml:space="preserve"> 1.405, Partido de General San</w:t>
      </w:r>
      <w:r>
        <w:rPr>
          <w:spacing w:val="-5"/>
        </w:rPr>
        <w:t xml:space="preserve"> </w:t>
      </w:r>
      <w:r>
        <w:t>Martín,</w:t>
      </w:r>
      <w:r>
        <w:rPr>
          <w:spacing w:val="-2"/>
        </w:rPr>
        <w:t xml:space="preserve"> </w:t>
      </w:r>
      <w:r>
        <w:t>Provincia de Buenos</w:t>
      </w:r>
      <w:r>
        <w:rPr>
          <w:spacing w:val="-2"/>
        </w:rPr>
        <w:t xml:space="preserve"> </w:t>
      </w:r>
      <w:r>
        <w:t>Aires, representada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Decano</w:t>
      </w:r>
      <w:r>
        <w:rPr>
          <w:spacing w:val="-4"/>
        </w:rPr>
        <w:t xml:space="preserve"> </w:t>
      </w:r>
      <w:r>
        <w:t>el Dr.</w:t>
      </w:r>
      <w:r>
        <w:rPr>
          <w:spacing w:val="-3"/>
        </w:rPr>
        <w:t xml:space="preserve"> </w:t>
      </w:r>
      <w:r>
        <w:t>Ricardo Gutiérrez,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proofErr w:type="spellStart"/>
      <w:r>
        <w:t>N°</w:t>
      </w:r>
      <w:proofErr w:type="spellEnd"/>
      <w:r>
        <w:rPr>
          <w:spacing w:val="-1"/>
        </w:rPr>
        <w:t xml:space="preserve"> </w:t>
      </w:r>
      <w:r>
        <w:t>16.952.627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parte,</w:t>
      </w:r>
      <w:r>
        <w:rPr>
          <w:spacing w:val="-1"/>
        </w:rPr>
        <w:t xml:space="preserve"> </w:t>
      </w:r>
      <w:r>
        <w:t>y el</w:t>
      </w:r>
      <w:r>
        <w:rPr>
          <w:spacing w:val="-3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 DE BUENOS AIRES, en adelante, “ el MINISTERIO” con domicilio en la calle 12 Torre Gubernamental</w:t>
      </w:r>
      <w:r>
        <w:rPr>
          <w:spacing w:val="40"/>
        </w:rPr>
        <w:t xml:space="preserve"> </w:t>
      </w:r>
      <w:r>
        <w:t>II,</w:t>
      </w:r>
      <w:r>
        <w:rPr>
          <w:spacing w:val="40"/>
        </w:rPr>
        <w:t xml:space="preserve"> </w:t>
      </w:r>
      <w:r>
        <w:t>piso</w:t>
      </w:r>
      <w:r>
        <w:rPr>
          <w:spacing w:val="40"/>
        </w:rPr>
        <w:t xml:space="preserve"> </w:t>
      </w:r>
      <w:r>
        <w:t>14,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Ciudad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Plata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domicilio</w:t>
      </w:r>
      <w:r>
        <w:rPr>
          <w:spacing w:val="40"/>
        </w:rPr>
        <w:t xml:space="preserve"> </w:t>
      </w:r>
      <w:r>
        <w:t>electrónico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 casilla</w:t>
      </w:r>
      <w:r>
        <w:rPr>
          <w:spacing w:val="-2"/>
        </w:rPr>
        <w:t xml:space="preserve"> </w:t>
      </w:r>
      <w:hyperlink r:id="rId6">
        <w:r>
          <w:rPr>
            <w:color w:val="1154CC"/>
            <w:u w:val="single" w:color="1154CC"/>
          </w:rPr>
          <w:t>vilard@ambiente.gba.gob.ar</w:t>
        </w:r>
      </w:hyperlink>
      <w:r>
        <w:rPr>
          <w:color w:val="1154CC"/>
          <w:u w:val="single" w:color="1154CC"/>
        </w:rPr>
        <w:t>”</w:t>
      </w:r>
      <w:r>
        <w:rPr>
          <w:color w:val="1154CC"/>
        </w:rPr>
        <w:t xml:space="preserve"> </w:t>
      </w:r>
      <w:r>
        <w:t xml:space="preserve">representada en este acto por la Magister Daniela Marina Vilar, DNI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30.667.121en su carácter de Ministra de Ambiente de la Provincia de Buenos Aires, por la otra,</w:t>
      </w:r>
      <w:r>
        <w:rPr>
          <w:spacing w:val="40"/>
        </w:rPr>
        <w:t xml:space="preserve"> </w:t>
      </w:r>
      <w:r>
        <w:t>y en conjunto denominadas “LAS PARTES”, convienen celebrar el presente Convenio Específico de Colaboración Académica, el que se ajustará a las cláusulas que se detallan a continuación:</w:t>
      </w:r>
    </w:p>
    <w:p w14:paraId="6300A9AB" w14:textId="77777777" w:rsidR="00990E2E" w:rsidRDefault="00E52629">
      <w:pPr>
        <w:spacing w:before="119" w:line="360" w:lineRule="auto"/>
        <w:ind w:left="568" w:right="590"/>
        <w:jc w:val="both"/>
      </w:pPr>
      <w:r>
        <w:rPr>
          <w:b/>
          <w:u w:val="single"/>
        </w:rPr>
        <w:t>PRIMERA</w:t>
      </w:r>
      <w:r>
        <w:rPr>
          <w:u w:val="single"/>
        </w:rPr>
        <w:t>:</w:t>
      </w:r>
      <w:r>
        <w:rPr>
          <w:spacing w:val="80"/>
        </w:rPr>
        <w:t xml:space="preserve"> </w:t>
      </w:r>
      <w:r>
        <w:t xml:space="preserve">El presente Convenio Específico se firma a fin de llevar a cabo el </w:t>
      </w:r>
      <w:r>
        <w:rPr>
          <w:b/>
        </w:rPr>
        <w:t>dictado del</w:t>
      </w:r>
      <w:r>
        <w:rPr>
          <w:b/>
          <w:spacing w:val="40"/>
        </w:rPr>
        <w:t xml:space="preserve"> </w:t>
      </w:r>
      <w:r>
        <w:rPr>
          <w:b/>
        </w:rPr>
        <w:t>Curso de Complementación, Búsqueda y Captación de Grandes Generadores</w:t>
      </w:r>
      <w:r>
        <w:t xml:space="preserve">, atento se detalla en el formulario que se agrega como Anexo (IF-2024-33079279-GDEBA- </w:t>
      </w:r>
      <w:proofErr w:type="gramStart"/>
      <w:r>
        <w:t>SSRSUYECMAMGP)y</w:t>
      </w:r>
      <w:proofErr w:type="gramEnd"/>
      <w:r>
        <w:t xml:space="preserve"> forma parte integrante del presente, en los tiempos y formas allí establecidos y con los alcances emergentes del mismo.</w:t>
      </w:r>
    </w:p>
    <w:p w14:paraId="2B79FECE" w14:textId="77777777" w:rsidR="00990E2E" w:rsidRDefault="00E52629">
      <w:pPr>
        <w:pStyle w:val="Textoindependiente"/>
        <w:spacing w:before="123" w:line="360" w:lineRule="auto"/>
        <w:ind w:left="568" w:right="589"/>
        <w:jc w:val="both"/>
      </w:pPr>
      <w:r>
        <w:rPr>
          <w:b/>
          <w:u w:val="single"/>
        </w:rPr>
        <w:t xml:space="preserve">SEGUNDA: </w:t>
      </w:r>
      <w:r>
        <w:t xml:space="preserve">La </w:t>
      </w:r>
      <w:proofErr w:type="spellStart"/>
      <w:r>
        <w:t>EPyG</w:t>
      </w:r>
      <w:proofErr w:type="spellEnd"/>
      <w:r>
        <w:t xml:space="preserve"> será la responsable en lo relativo a las funciones de coordinación pedagógica de los módulos a dictarse, la gestión del aula virtual y la confección de los certificados pertinentes.</w:t>
      </w:r>
    </w:p>
    <w:p w14:paraId="0230FE14" w14:textId="77777777" w:rsidR="00990E2E" w:rsidRDefault="00E52629">
      <w:pPr>
        <w:pStyle w:val="Textoindependiente"/>
        <w:spacing w:before="118" w:line="360" w:lineRule="auto"/>
        <w:ind w:left="568" w:right="589"/>
        <w:jc w:val="both"/>
      </w:pPr>
      <w:proofErr w:type="spellStart"/>
      <w:proofErr w:type="gramStart"/>
      <w:r>
        <w:rPr>
          <w:b/>
          <w:u w:val="single"/>
        </w:rPr>
        <w:t>TERCERA:</w:t>
      </w:r>
      <w:r>
        <w:t>El</w:t>
      </w:r>
      <w:proofErr w:type="spellEnd"/>
      <w:proofErr w:type="gramEnd"/>
      <w:r>
        <w:t xml:space="preserve"> </w:t>
      </w:r>
      <w:proofErr w:type="spellStart"/>
      <w:r>
        <w:t>Ministeriose</w:t>
      </w:r>
      <w:proofErr w:type="spellEnd"/>
      <w:r>
        <w:t xml:space="preserve"> responsabilizará por la contratación del equipo docente,</w:t>
      </w:r>
      <w:r>
        <w:rPr>
          <w:spacing w:val="40"/>
        </w:rPr>
        <w:t xml:space="preserve"> </w:t>
      </w:r>
      <w:r>
        <w:t>supervisión de las actividades y evaluaciones, mantenimiento del registro documental de asistencia de los cursantes y realizará un seguimiento de la actividad, en cuanto a su concreción y logística.</w:t>
      </w:r>
    </w:p>
    <w:p w14:paraId="2C90058E" w14:textId="77777777" w:rsidR="00990E2E" w:rsidRDefault="00E52629">
      <w:pPr>
        <w:pStyle w:val="Textoindependiente"/>
        <w:spacing w:before="9" w:line="402" w:lineRule="exact"/>
        <w:ind w:left="568" w:right="587"/>
        <w:jc w:val="both"/>
      </w:pPr>
      <w:r>
        <w:rPr>
          <w:b/>
          <w:u w:val="single"/>
        </w:rPr>
        <w:t>CUARTA:</w:t>
      </w:r>
      <w:r>
        <w:rPr>
          <w:b/>
          <w:spacing w:val="-2"/>
          <w:u w:val="single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designan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Coordinadora</w:t>
      </w:r>
      <w:r>
        <w:rPr>
          <w:spacing w:val="-2"/>
        </w:rPr>
        <w:t xml:space="preserve"> </w:t>
      </w:r>
      <w:r>
        <w:t>por parte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EPyG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Ximena</w:t>
      </w:r>
      <w:r>
        <w:rPr>
          <w:spacing w:val="-2"/>
        </w:rPr>
        <w:t xml:space="preserve"> </w:t>
      </w:r>
      <w:r>
        <w:t>Simpson,</w:t>
      </w:r>
      <w:r>
        <w:rPr>
          <w:spacing w:val="-2"/>
        </w:rPr>
        <w:t xml:space="preserve"> </w:t>
      </w:r>
      <w:proofErr w:type="gramStart"/>
      <w:r>
        <w:t>Secretaria</w:t>
      </w:r>
      <w:proofErr w:type="gramEnd"/>
      <w:r>
        <w:t xml:space="preserve"> de</w:t>
      </w:r>
      <w:r>
        <w:rPr>
          <w:spacing w:val="14"/>
        </w:rPr>
        <w:t xml:space="preserve"> </w:t>
      </w:r>
      <w:r>
        <w:t>Extensión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Escuela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Política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Gobierno,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Ministerio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2"/>
        </w:rPr>
        <w:t>coordinador</w:t>
      </w:r>
    </w:p>
    <w:p w14:paraId="2C31EC96" w14:textId="77777777" w:rsidR="00990E2E" w:rsidRDefault="00E52629">
      <w:pPr>
        <w:pStyle w:val="Textoindependiente"/>
        <w:spacing w:line="170" w:lineRule="exact"/>
        <w:ind w:left="4293"/>
        <w:rPr>
          <w:rFonts w:ascii="Times New Roman"/>
        </w:rPr>
      </w:pPr>
      <w:r>
        <w:rPr>
          <w:rFonts w:ascii="Times New Roman"/>
        </w:rPr>
        <w:t>CONVE-2024-33627632-GDEBA-</w:t>
      </w:r>
      <w:r>
        <w:rPr>
          <w:rFonts w:ascii="Times New Roman"/>
          <w:spacing w:val="-2"/>
        </w:rPr>
        <w:t>SSRSUYECMAMGP</w:t>
      </w:r>
    </w:p>
    <w:p w14:paraId="124DF25D" w14:textId="77777777" w:rsidR="00990E2E" w:rsidRDefault="00E52629">
      <w:pPr>
        <w:pStyle w:val="Textoindependiente"/>
        <w:spacing w:line="211" w:lineRule="exact"/>
        <w:ind w:left="568"/>
        <w:jc w:val="both"/>
      </w:pPr>
      <w:r>
        <w:t>general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proyecto,</w:t>
      </w:r>
      <w:r>
        <w:rPr>
          <w:spacing w:val="9"/>
        </w:rPr>
        <w:t xml:space="preserve"> </w:t>
      </w:r>
      <w:proofErr w:type="spellStart"/>
      <w:r>
        <w:t>Vilariño</w:t>
      </w:r>
      <w:proofErr w:type="spellEnd"/>
      <w:r>
        <w:rPr>
          <w:spacing w:val="9"/>
        </w:rPr>
        <w:t xml:space="preserve"> </w:t>
      </w:r>
      <w:r>
        <w:t>Ramiro</w:t>
      </w:r>
      <w:r>
        <w:rPr>
          <w:spacing w:val="8"/>
        </w:rPr>
        <w:t xml:space="preserve"> </w:t>
      </w:r>
      <w:r>
        <w:t>Martín,</w:t>
      </w:r>
      <w:r>
        <w:rPr>
          <w:spacing w:val="8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propósito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programar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coordinar</w:t>
      </w:r>
      <w:r>
        <w:rPr>
          <w:spacing w:val="9"/>
        </w:rPr>
        <w:t xml:space="preserve"> </w:t>
      </w:r>
      <w:r>
        <w:rPr>
          <w:spacing w:val="-5"/>
        </w:rPr>
        <w:t>las</w:t>
      </w:r>
    </w:p>
    <w:p w14:paraId="53579248" w14:textId="77777777" w:rsidR="00990E2E" w:rsidRDefault="00990E2E">
      <w:pPr>
        <w:pStyle w:val="Textoindependiente"/>
        <w:spacing w:line="211" w:lineRule="exact"/>
        <w:jc w:val="both"/>
        <w:sectPr w:rsidR="00990E2E">
          <w:headerReference w:type="default" r:id="rId7"/>
          <w:footerReference w:type="default" r:id="rId8"/>
          <w:type w:val="continuous"/>
          <w:pgSz w:w="11910" w:h="16850"/>
          <w:pgMar w:top="1860" w:right="708" w:bottom="620" w:left="1700" w:header="268" w:footer="421" w:gutter="0"/>
          <w:pgNumType w:start="1"/>
          <w:cols w:space="720"/>
        </w:sectPr>
      </w:pPr>
    </w:p>
    <w:p w14:paraId="6193AC58" w14:textId="77777777" w:rsidR="00990E2E" w:rsidRDefault="00E52629">
      <w:pPr>
        <w:pStyle w:val="Textoindependiente"/>
        <w:spacing w:before="46" w:line="360" w:lineRule="auto"/>
        <w:ind w:left="568" w:right="591"/>
        <w:jc w:val="both"/>
      </w:pPr>
      <w:r>
        <w:lastRenderedPageBreak/>
        <w:t>actividades derivadas de la aplicación de la presente. Los mencionados coordinadores dependerán en el ejercicio de sus funciones de sus respectivas autoridades.</w:t>
      </w:r>
    </w:p>
    <w:p w14:paraId="7947A427" w14:textId="77777777" w:rsidR="00990E2E" w:rsidRDefault="00E52629">
      <w:pPr>
        <w:pStyle w:val="Textoindependiente"/>
        <w:spacing w:before="118"/>
        <w:ind w:left="568"/>
      </w:pPr>
      <w:r>
        <w:rPr>
          <w:b/>
          <w:u w:val="single"/>
        </w:rPr>
        <w:t>QUINTA</w:t>
      </w:r>
      <w:r>
        <w:t>: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convenio</w:t>
      </w:r>
      <w:r>
        <w:rPr>
          <w:spacing w:val="21"/>
        </w:rPr>
        <w:t xml:space="preserve"> </w:t>
      </w:r>
      <w:r>
        <w:t>entrará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vigencia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partir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aprobación,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tendrá</w:t>
      </w:r>
      <w:r>
        <w:rPr>
          <w:spacing w:val="19"/>
        </w:rPr>
        <w:t xml:space="preserve"> </w:t>
      </w:r>
      <w:r>
        <w:rPr>
          <w:spacing w:val="-5"/>
        </w:rPr>
        <w:t>una</w:t>
      </w:r>
    </w:p>
    <w:p w14:paraId="4C71537E" w14:textId="77777777" w:rsidR="00990E2E" w:rsidRDefault="00E52629">
      <w:pPr>
        <w:pStyle w:val="Textoindependiente"/>
        <w:spacing w:before="135"/>
        <w:ind w:left="568"/>
      </w:pPr>
      <w:r>
        <w:t>duración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rPr>
          <w:spacing w:val="-2"/>
        </w:rPr>
        <w:t>meses”.</w:t>
      </w:r>
    </w:p>
    <w:p w14:paraId="329CF532" w14:textId="77777777" w:rsidR="00990E2E" w:rsidRDefault="00E52629">
      <w:pPr>
        <w:pStyle w:val="Textoindependiente"/>
        <w:spacing w:before="254" w:line="360" w:lineRule="auto"/>
        <w:ind w:left="568" w:right="593"/>
        <w:jc w:val="both"/>
      </w:pPr>
      <w:r>
        <w:rPr>
          <w:b/>
          <w:u w:val="single"/>
        </w:rPr>
        <w:t>SEXTA</w:t>
      </w:r>
      <w:r>
        <w:t>: Cualquiera de las partes podrán rescindir el presente proyecto, notificando en forma fehaciente a la otra, tal decisión con una antelación de TREINTA (30) días corridos.</w:t>
      </w:r>
    </w:p>
    <w:p w14:paraId="4A7752A2" w14:textId="77777777" w:rsidR="00990E2E" w:rsidRDefault="00E52629">
      <w:pPr>
        <w:pStyle w:val="Textoindependiente"/>
        <w:spacing w:before="121" w:line="360" w:lineRule="auto"/>
        <w:ind w:left="568" w:right="589"/>
        <w:jc w:val="both"/>
      </w:pPr>
      <w:proofErr w:type="spellStart"/>
      <w:proofErr w:type="gramStart"/>
      <w:r>
        <w:rPr>
          <w:b/>
          <w:u w:val="single"/>
        </w:rPr>
        <w:t>SÉPTIMA:</w:t>
      </w:r>
      <w:r>
        <w:t>Los</w:t>
      </w:r>
      <w:proofErr w:type="spellEnd"/>
      <w:proofErr w:type="gramEnd"/>
      <w:r>
        <w:t xml:space="preserve"> trabajos que se realicen, como así también la propiedad intelectual que se obtenga con la asistencia de los intervinientes en el presente proyecto, son propiedad exclusiva del Ministerio y la </w:t>
      </w:r>
      <w:proofErr w:type="spellStart"/>
      <w:r>
        <w:t>EPyG</w:t>
      </w:r>
      <w:proofErr w:type="spellEnd"/>
      <w:r>
        <w:t>. Las partes involucradas asumirán la obligación de guardar secreto respecto de toda información que llegue a su conocimiento, directa o indirectamente, con motivo de su desempeño, no pudiendo utilizarla en beneficio propio o de terceros, aún después de finalizado el proyecto.</w:t>
      </w:r>
    </w:p>
    <w:p w14:paraId="5EA9F807" w14:textId="77777777" w:rsidR="00990E2E" w:rsidRDefault="00E52629">
      <w:pPr>
        <w:pStyle w:val="Textoindependiente"/>
        <w:spacing w:before="121" w:line="360" w:lineRule="auto"/>
        <w:ind w:left="568" w:right="594"/>
        <w:jc w:val="both"/>
      </w:pPr>
      <w:r>
        <w:rPr>
          <w:b/>
          <w:u w:val="single"/>
        </w:rPr>
        <w:t>OCTAVA</w:t>
      </w:r>
      <w:r>
        <w:t>: “LAS PARTES” no podrán utilizar los logos, nombres, marcas y/o emblemas de la otra sin previa autorización por escrito y envío del borrador de la publicación que se</w:t>
      </w:r>
      <w:r>
        <w:rPr>
          <w:spacing w:val="40"/>
        </w:rPr>
        <w:t xml:space="preserve"> </w:t>
      </w:r>
      <w:r>
        <w:t>pretende realizar.</w:t>
      </w:r>
    </w:p>
    <w:p w14:paraId="399D02F4" w14:textId="77777777" w:rsidR="00990E2E" w:rsidRDefault="00E52629">
      <w:pPr>
        <w:pStyle w:val="Textoindependiente"/>
        <w:spacing w:before="119" w:line="360" w:lineRule="auto"/>
        <w:ind w:left="568" w:right="588"/>
        <w:jc w:val="both"/>
      </w:pPr>
      <w:proofErr w:type="spellStart"/>
      <w:proofErr w:type="gramStart"/>
      <w:r>
        <w:rPr>
          <w:b/>
          <w:u w:val="single"/>
        </w:rPr>
        <w:t>NOVENA:</w:t>
      </w:r>
      <w:r>
        <w:t>En</w:t>
      </w:r>
      <w:proofErr w:type="spellEnd"/>
      <w:proofErr w:type="gramEnd"/>
      <w:r>
        <w:t xml:space="preserve"> caso de conflictos, y sin perjuicio de instar los procedimientos administrativos pertinentes, “LAS PARTES” se someten a la jurisdicción de los tribunales federales con</w:t>
      </w:r>
      <w:r>
        <w:rPr>
          <w:spacing w:val="40"/>
        </w:rPr>
        <w:t xml:space="preserve"> </w:t>
      </w:r>
      <w:r>
        <w:t xml:space="preserve">asiento en la ciudad de La Plata con prescindencia de cualquier otro fuero o jurisdicción que pudiera corresponder. A tales efectos LAS PARTES constituyen domicilio en los denunciados en el encabezado de la presente acta, donde serán válidas las notificaciones que deban </w:t>
      </w:r>
      <w:r>
        <w:rPr>
          <w:spacing w:val="-2"/>
        </w:rPr>
        <w:t>realizarse.</w:t>
      </w:r>
    </w:p>
    <w:p w14:paraId="57871F62" w14:textId="77777777" w:rsidR="00990E2E" w:rsidRDefault="00E52629">
      <w:pPr>
        <w:pStyle w:val="Textoindependiente"/>
        <w:spacing w:before="122" w:line="357" w:lineRule="auto"/>
        <w:ind w:left="568" w:right="593"/>
        <w:jc w:val="both"/>
      </w:pPr>
      <w:proofErr w:type="spellStart"/>
      <w:proofErr w:type="gramStart"/>
      <w:r>
        <w:rPr>
          <w:b/>
          <w:u w:val="single"/>
        </w:rPr>
        <w:t>DÉCIMA:</w:t>
      </w:r>
      <w:r>
        <w:t>El</w:t>
      </w:r>
      <w:proofErr w:type="spellEnd"/>
      <w:proofErr w:type="gramEnd"/>
      <w:r>
        <w:t xml:space="preserve"> presente Convenio Específico no reviste carácter de exclusividad, por lo cual las partes podrán firmar actas similares con terceros.</w:t>
      </w:r>
    </w:p>
    <w:p w14:paraId="75CBDD26" w14:textId="77777777" w:rsidR="00990E2E" w:rsidRDefault="00990E2E">
      <w:pPr>
        <w:pStyle w:val="Textoindependiente"/>
      </w:pPr>
    </w:p>
    <w:p w14:paraId="28EFDFE2" w14:textId="77777777" w:rsidR="00990E2E" w:rsidRDefault="00990E2E">
      <w:pPr>
        <w:pStyle w:val="Textoindependiente"/>
      </w:pPr>
    </w:p>
    <w:p w14:paraId="156CBC4B" w14:textId="77777777" w:rsidR="00990E2E" w:rsidRDefault="00990E2E">
      <w:pPr>
        <w:pStyle w:val="Textoindependiente"/>
      </w:pPr>
    </w:p>
    <w:p w14:paraId="07803EE6" w14:textId="77777777" w:rsidR="00990E2E" w:rsidRDefault="00990E2E">
      <w:pPr>
        <w:pStyle w:val="Textoindependiente"/>
        <w:spacing w:before="96"/>
      </w:pPr>
    </w:p>
    <w:p w14:paraId="5DF9B320" w14:textId="77777777" w:rsidR="00990E2E" w:rsidRDefault="00E52629">
      <w:pPr>
        <w:pStyle w:val="Textoindependiente"/>
        <w:ind w:left="568"/>
      </w:pPr>
      <w:r>
        <w:t>En</w:t>
      </w:r>
      <w:r>
        <w:rPr>
          <w:spacing w:val="27"/>
        </w:rPr>
        <w:t xml:space="preserve"> </w:t>
      </w:r>
      <w:r>
        <w:t>prueba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conformidad,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firman</w:t>
      </w:r>
      <w:r>
        <w:rPr>
          <w:spacing w:val="24"/>
        </w:rPr>
        <w:t xml:space="preserve"> </w:t>
      </w:r>
      <w:r>
        <w:t>DOS</w:t>
      </w:r>
      <w:r>
        <w:rPr>
          <w:spacing w:val="27"/>
        </w:rPr>
        <w:t xml:space="preserve"> </w:t>
      </w:r>
      <w:r>
        <w:t>(2)</w:t>
      </w:r>
      <w:r>
        <w:rPr>
          <w:spacing w:val="25"/>
        </w:rPr>
        <w:t xml:space="preserve"> </w:t>
      </w:r>
      <w:r>
        <w:t>ejemplares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mismo</w:t>
      </w:r>
      <w:r>
        <w:rPr>
          <w:spacing w:val="27"/>
        </w:rPr>
        <w:t xml:space="preserve"> </w:t>
      </w:r>
      <w:r>
        <w:t>tenor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rPr>
          <w:spacing w:val="-4"/>
        </w:rPr>
        <w:t>solo</w:t>
      </w:r>
    </w:p>
    <w:p w14:paraId="4F59CDF5" w14:textId="0205F2B9" w:rsidR="00990E2E" w:rsidRDefault="00E52629">
      <w:pPr>
        <w:pStyle w:val="Textoindependiente"/>
        <w:tabs>
          <w:tab w:val="left" w:leader="dot" w:pos="5433"/>
        </w:tabs>
        <w:spacing w:before="135"/>
        <w:ind w:left="568"/>
      </w:pPr>
      <w:r>
        <w:t>efecto,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Martín,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los</w:t>
      </w:r>
      <w:r>
        <w:rPr>
          <w:rFonts w:ascii="Times New Roman" w:hAnsi="Times New Roman"/>
        </w:rPr>
        <w:tab/>
      </w:r>
      <w:r>
        <w:t>días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septiembre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2024.</w:t>
      </w:r>
    </w:p>
    <w:p w14:paraId="433F0918" w14:textId="77777777" w:rsidR="00990E2E" w:rsidRDefault="00990E2E">
      <w:pPr>
        <w:pStyle w:val="Textoindependiente"/>
      </w:pPr>
    </w:p>
    <w:p w14:paraId="644CB66F" w14:textId="77777777" w:rsidR="00990E2E" w:rsidRDefault="00990E2E">
      <w:pPr>
        <w:pStyle w:val="Textoindependiente"/>
      </w:pPr>
    </w:p>
    <w:p w14:paraId="6DFF9C8F" w14:textId="77777777" w:rsidR="00990E2E" w:rsidRDefault="00990E2E">
      <w:pPr>
        <w:pStyle w:val="Textoindependiente"/>
      </w:pPr>
    </w:p>
    <w:p w14:paraId="02260ACC" w14:textId="77777777" w:rsidR="00990E2E" w:rsidRDefault="00990E2E">
      <w:pPr>
        <w:pStyle w:val="Textoindependiente"/>
      </w:pPr>
    </w:p>
    <w:p w14:paraId="0878D681" w14:textId="77777777" w:rsidR="00990E2E" w:rsidRDefault="00990E2E">
      <w:pPr>
        <w:pStyle w:val="Textoindependiente"/>
      </w:pPr>
    </w:p>
    <w:p w14:paraId="1EC9D4A8" w14:textId="77777777" w:rsidR="00990E2E" w:rsidRDefault="00990E2E">
      <w:pPr>
        <w:pStyle w:val="Textoindependiente"/>
        <w:spacing w:before="58"/>
      </w:pPr>
    </w:p>
    <w:p w14:paraId="3FEFE792" w14:textId="77777777" w:rsidR="00990E2E" w:rsidRDefault="00E52629">
      <w:pPr>
        <w:pStyle w:val="Textoindependiente"/>
        <w:ind w:left="4293"/>
        <w:rPr>
          <w:rFonts w:ascii="Times New Roman"/>
        </w:rPr>
      </w:pPr>
      <w:r>
        <w:rPr>
          <w:rFonts w:ascii="Times New Roman"/>
        </w:rPr>
        <w:t>CONVE-2024-33627632-GDEBA-</w:t>
      </w:r>
      <w:r>
        <w:rPr>
          <w:rFonts w:ascii="Times New Roman"/>
          <w:spacing w:val="-2"/>
        </w:rPr>
        <w:t>SSRSUYECMAMGP</w:t>
      </w:r>
    </w:p>
    <w:p w14:paraId="71939F9E" w14:textId="77777777" w:rsidR="00990E2E" w:rsidRDefault="00990E2E">
      <w:pPr>
        <w:pStyle w:val="Textoindependiente"/>
        <w:rPr>
          <w:rFonts w:ascii="Times New Roman"/>
        </w:rPr>
        <w:sectPr w:rsidR="00990E2E">
          <w:pgSz w:w="11910" w:h="16850"/>
          <w:pgMar w:top="1860" w:right="708" w:bottom="620" w:left="1700" w:header="268" w:footer="421" w:gutter="0"/>
          <w:cols w:space="720"/>
        </w:sectPr>
      </w:pPr>
    </w:p>
    <w:p w14:paraId="475F752C" w14:textId="77777777" w:rsidR="00990E2E" w:rsidRDefault="00E52629">
      <w:pPr>
        <w:pStyle w:val="Textoindependiente"/>
        <w:ind w:left="46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DB1F43D" wp14:editId="6EF3A1D9">
            <wp:extent cx="513681" cy="78181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EEDBB" w14:textId="77777777" w:rsidR="00990E2E" w:rsidRDefault="00990E2E">
      <w:pPr>
        <w:pStyle w:val="Textoindependiente"/>
        <w:spacing w:before="129"/>
        <w:rPr>
          <w:rFonts w:ascii="Times New Roman"/>
        </w:rPr>
      </w:pPr>
    </w:p>
    <w:p w14:paraId="2192E31F" w14:textId="77777777" w:rsidR="00990E2E" w:rsidRDefault="00E52629">
      <w:pPr>
        <w:pStyle w:val="Textoindependiente"/>
        <w:ind w:left="19" w:right="9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PROVINCIA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BUENOS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2"/>
        </w:rPr>
        <w:t>AIRES</w:t>
      </w:r>
    </w:p>
    <w:p w14:paraId="1B1FDAFB" w14:textId="77777777" w:rsidR="00990E2E" w:rsidRDefault="00E52629">
      <w:pPr>
        <w:pStyle w:val="Textoindependiente"/>
        <w:spacing w:before="2"/>
        <w:ind w:left="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Argentina</w:t>
      </w:r>
    </w:p>
    <w:p w14:paraId="302083EF" w14:textId="77777777" w:rsidR="00990E2E" w:rsidRDefault="00990E2E">
      <w:pPr>
        <w:pStyle w:val="Textoindependiente"/>
        <w:spacing w:before="4"/>
        <w:rPr>
          <w:rFonts w:ascii="Times New Roman"/>
        </w:rPr>
      </w:pPr>
    </w:p>
    <w:p w14:paraId="6A723CDE" w14:textId="77777777" w:rsidR="00990E2E" w:rsidRDefault="00E52629">
      <w:pPr>
        <w:pStyle w:val="Ttulo1"/>
        <w:ind w:left="3459" w:right="3439"/>
        <w:rPr>
          <w:rFonts w:ascii="Times New Roman"/>
        </w:rPr>
      </w:pPr>
      <w:r>
        <w:rPr>
          <w:rFonts w:ascii="Times New Roman"/>
        </w:rPr>
        <w:t>Hoja Adicional de Firmas Proyecto de Convenio</w:t>
      </w:r>
    </w:p>
    <w:p w14:paraId="3B95F0B5" w14:textId="77777777" w:rsidR="00990E2E" w:rsidRDefault="00990E2E">
      <w:pPr>
        <w:pStyle w:val="Textoindependiente"/>
        <w:spacing w:before="16"/>
        <w:rPr>
          <w:rFonts w:ascii="Times New Roman"/>
          <w:b/>
        </w:rPr>
      </w:pPr>
    </w:p>
    <w:p w14:paraId="0240245A" w14:textId="77777777" w:rsidR="00990E2E" w:rsidRDefault="00E52629">
      <w:pPr>
        <w:pStyle w:val="Textoindependiente"/>
        <w:spacing w:before="1"/>
        <w:ind w:left="125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 xml:space="preserve"> </w:t>
      </w:r>
      <w:r>
        <w:rPr>
          <w:rFonts w:ascii="Times New Roman" w:hAnsi="Times New Roman"/>
        </w:rPr>
        <w:t>CONVE-2024-33627632-GDEBA-</w:t>
      </w:r>
      <w:r>
        <w:rPr>
          <w:rFonts w:ascii="Times New Roman" w:hAnsi="Times New Roman"/>
          <w:spacing w:val="-2"/>
        </w:rPr>
        <w:t>SSRSUYECMAMGP</w:t>
      </w:r>
    </w:p>
    <w:p w14:paraId="71BF46F1" w14:textId="77777777" w:rsidR="00990E2E" w:rsidRDefault="00990E2E">
      <w:pPr>
        <w:pStyle w:val="Textoindependiente"/>
        <w:spacing w:before="49"/>
        <w:rPr>
          <w:rFonts w:ascii="Times New Roman"/>
        </w:rPr>
      </w:pPr>
    </w:p>
    <w:p w14:paraId="521178DF" w14:textId="77777777" w:rsidR="00990E2E" w:rsidRDefault="00E52629">
      <w:pPr>
        <w:pStyle w:val="Textoindependiente"/>
        <w:ind w:right="147"/>
        <w:jc w:val="right"/>
        <w:rPr>
          <w:rFonts w:ascii="Times New Roman"/>
        </w:rPr>
      </w:pPr>
      <w:r>
        <w:rPr>
          <w:rFonts w:ascii="Times New Roman"/>
        </w:rPr>
        <w:t xml:space="preserve">LA PLATA, BUENOS </w:t>
      </w:r>
      <w:r>
        <w:rPr>
          <w:rFonts w:ascii="Times New Roman"/>
          <w:spacing w:val="-2"/>
        </w:rPr>
        <w:t>AIRES</w:t>
      </w:r>
    </w:p>
    <w:p w14:paraId="0356F462" w14:textId="77777777" w:rsidR="00990E2E" w:rsidRDefault="00E52629">
      <w:pPr>
        <w:pStyle w:val="Textoindependiente"/>
        <w:spacing w:before="47"/>
        <w:ind w:right="148"/>
        <w:jc w:val="right"/>
        <w:rPr>
          <w:rFonts w:ascii="Times New Roman"/>
        </w:rPr>
      </w:pPr>
      <w:r>
        <w:rPr>
          <w:rFonts w:ascii="Times New Roman"/>
        </w:rPr>
        <w:t xml:space="preserve">Lunes 23 de </w:t>
      </w:r>
      <w:proofErr w:type="gramStart"/>
      <w:r>
        <w:rPr>
          <w:rFonts w:ascii="Times New Roman"/>
        </w:rPr>
        <w:t>Septiembre</w:t>
      </w:r>
      <w:proofErr w:type="gramEnd"/>
      <w:r>
        <w:rPr>
          <w:rFonts w:ascii="Times New Roman"/>
        </w:rPr>
        <w:t xml:space="preserve"> de </w:t>
      </w:r>
      <w:r>
        <w:rPr>
          <w:rFonts w:ascii="Times New Roman"/>
          <w:spacing w:val="-4"/>
        </w:rPr>
        <w:t>2024</w:t>
      </w:r>
    </w:p>
    <w:p w14:paraId="39EA0042" w14:textId="77777777" w:rsidR="00990E2E" w:rsidRDefault="00990E2E">
      <w:pPr>
        <w:pStyle w:val="Textoindependiente"/>
        <w:spacing w:before="28"/>
        <w:rPr>
          <w:rFonts w:ascii="Times New Roman"/>
        </w:rPr>
      </w:pPr>
    </w:p>
    <w:p w14:paraId="6118C7B4" w14:textId="77777777" w:rsidR="00990E2E" w:rsidRDefault="00E52629">
      <w:pPr>
        <w:ind w:left="125"/>
        <w:rPr>
          <w:rFonts w:ascii="Times New Roman"/>
        </w:rPr>
      </w:pPr>
      <w:r>
        <w:rPr>
          <w:rFonts w:ascii="Times New Roman"/>
          <w:b/>
        </w:rPr>
        <w:t>Referencia:</w:t>
      </w:r>
      <w:r>
        <w:rPr>
          <w:rFonts w:ascii="Times New Roman"/>
          <w:b/>
          <w:spacing w:val="32"/>
        </w:rPr>
        <w:t xml:space="preserve"> </w:t>
      </w:r>
      <w:r>
        <w:rPr>
          <w:rFonts w:ascii="Times New Roman"/>
        </w:rPr>
        <w:t>Proyecto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2"/>
        </w:rPr>
        <w:t>Convenio</w:t>
      </w:r>
    </w:p>
    <w:p w14:paraId="0EB23B88" w14:textId="77777777" w:rsidR="00990E2E" w:rsidRDefault="00E52629">
      <w:pPr>
        <w:pStyle w:val="Textoindependiente"/>
        <w:spacing w:before="2"/>
        <w:rPr>
          <w:rFonts w:ascii="Times New Roman"/>
          <w:sz w:val="8"/>
        </w:rPr>
      </w:pPr>
      <w:r>
        <w:rPr>
          <w:rFonts w:ascii="Times New Roman"/>
          <w:noProof/>
          <w:sz w:val="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394EBEF" wp14:editId="532BEB17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6975" cy="19050"/>
                          <a:chOff x="0" y="0"/>
                          <a:chExt cx="6276975" cy="190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45023838" id="Group 4" o:spid="_x0000_s1026" style="position:absolute;margin-left:70pt;margin-top:5.9pt;width:494.25pt;height:1.5pt;z-index:-15728640;mso-wrap-distance-left:0;mso-wrap-distance-right:0;mso-position-horizontal-relative:page" coordsize="6276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">
                <v:shape id="Graphic 5" o:spid="_x0000_s1027" style="position:absolute;width:62769;height:95;visibility:visible;mso-wrap-style:square;v-text-anchor:top" coordsize="6276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" path="m6276975,l,,9525,9525r6257925,l6276975,xe" fillcolor="#9b9b9b" stroked="f">
                  <v:path arrowok="t"/>
                </v:shape>
                <v:shape id="Graphic 6" o:spid="_x0000_s1028" style="position:absolute;top:95;width:62769;height:95;visibility:visible;mso-wrap-style:square;v-text-anchor:top" coordsize="6276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" path="m6267450,l9525,,,9525r6276975,l6267450,xe" fillcolor="#eee" stroked="f">
                  <v:path arrowok="t"/>
                </v:shape>
                <v:shape id="Graphic 7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" path="m,l,19050,9525,9525,,xe" fillcolor="#9b9b9b" stroked="f">
                  <v:path arrowok="t"/>
                </v:shape>
                <v:shape id="Graphic 8" o:spid="_x0000_s1030" style="position:absolute;left:62674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" path="m9525,l,9525r,9525l9525,19050,9525,xe" fillcolor="#ee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6A27C89" w14:textId="77777777" w:rsidR="00990E2E" w:rsidRDefault="00990E2E">
      <w:pPr>
        <w:pStyle w:val="Textoindependiente"/>
        <w:spacing w:before="107"/>
        <w:rPr>
          <w:rFonts w:ascii="Times New Roman"/>
        </w:rPr>
      </w:pPr>
    </w:p>
    <w:p w14:paraId="02909374" w14:textId="77777777" w:rsidR="00990E2E" w:rsidRDefault="00E52629">
      <w:pPr>
        <w:spacing w:before="1"/>
        <w:ind w:left="125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 xml:space="preserve">2 </w:t>
      </w:r>
      <w:r>
        <w:rPr>
          <w:rFonts w:ascii="Times New Roman"/>
          <w:spacing w:val="-2"/>
          <w:sz w:val="24"/>
        </w:rPr>
        <w:t>pagina/s.</w:t>
      </w:r>
    </w:p>
    <w:p w14:paraId="7F756A08" w14:textId="77777777" w:rsidR="00990E2E" w:rsidRDefault="00990E2E">
      <w:pPr>
        <w:pStyle w:val="Textoindependiente"/>
        <w:rPr>
          <w:rFonts w:ascii="Times New Roman"/>
          <w:sz w:val="16"/>
        </w:rPr>
      </w:pPr>
    </w:p>
    <w:p w14:paraId="5671AB25" w14:textId="77777777" w:rsidR="00990E2E" w:rsidRDefault="00990E2E">
      <w:pPr>
        <w:pStyle w:val="Textoindependiente"/>
        <w:rPr>
          <w:rFonts w:ascii="Times New Roman"/>
          <w:sz w:val="16"/>
        </w:rPr>
      </w:pPr>
    </w:p>
    <w:p w14:paraId="61BF8D1F" w14:textId="77777777" w:rsidR="00990E2E" w:rsidRDefault="00990E2E">
      <w:pPr>
        <w:pStyle w:val="Textoindependiente"/>
        <w:rPr>
          <w:rFonts w:ascii="Times New Roman"/>
          <w:sz w:val="16"/>
        </w:rPr>
      </w:pPr>
    </w:p>
    <w:p w14:paraId="0C95C092" w14:textId="77777777" w:rsidR="00990E2E" w:rsidRDefault="00990E2E">
      <w:pPr>
        <w:pStyle w:val="Textoindependiente"/>
        <w:rPr>
          <w:rFonts w:ascii="Times New Roman"/>
          <w:sz w:val="16"/>
        </w:rPr>
      </w:pPr>
    </w:p>
    <w:p w14:paraId="68096080" w14:textId="77777777" w:rsidR="00990E2E" w:rsidRDefault="00990E2E">
      <w:pPr>
        <w:pStyle w:val="Textoindependiente"/>
        <w:rPr>
          <w:rFonts w:ascii="Times New Roman"/>
          <w:sz w:val="16"/>
        </w:rPr>
      </w:pPr>
    </w:p>
    <w:p w14:paraId="4AC808EF" w14:textId="77777777" w:rsidR="00990E2E" w:rsidRDefault="00990E2E">
      <w:pPr>
        <w:pStyle w:val="Textoindependiente"/>
        <w:spacing w:before="78"/>
        <w:rPr>
          <w:rFonts w:ascii="Times New Roman"/>
          <w:sz w:val="16"/>
        </w:rPr>
      </w:pPr>
    </w:p>
    <w:p w14:paraId="770B8B04" w14:textId="77777777" w:rsidR="00990E2E" w:rsidRDefault="00E52629">
      <w:pPr>
        <w:ind w:left="165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Javier </w:t>
      </w:r>
      <w:r>
        <w:rPr>
          <w:rFonts w:ascii="Times New Roman"/>
          <w:spacing w:val="-2"/>
          <w:sz w:val="16"/>
        </w:rPr>
        <w:t>Castro</w:t>
      </w:r>
    </w:p>
    <w:p w14:paraId="10E122A0" w14:textId="77777777" w:rsidR="00990E2E" w:rsidRDefault="00E52629">
      <w:pPr>
        <w:spacing w:before="16"/>
        <w:ind w:left="165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Personal </w:t>
      </w:r>
      <w:r>
        <w:rPr>
          <w:rFonts w:ascii="Times New Roman"/>
          <w:spacing w:val="-2"/>
          <w:sz w:val="16"/>
        </w:rPr>
        <w:t>Administrativo</w:t>
      </w:r>
    </w:p>
    <w:p w14:paraId="27FA0581" w14:textId="77777777" w:rsidR="00990E2E" w:rsidRDefault="00E52629">
      <w:pPr>
        <w:spacing w:before="21" w:line="232" w:lineRule="auto"/>
        <w:ind w:left="165" w:right="519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Subsecretaría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Residuos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Sólidos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Urbanos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Economía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Circular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Ministerio de Ambiente</w:t>
      </w:r>
    </w:p>
    <w:sectPr w:rsidR="00990E2E">
      <w:headerReference w:type="default" r:id="rId10"/>
      <w:footerReference w:type="default" r:id="rId11"/>
      <w:pgSz w:w="12240" w:h="15840"/>
      <w:pgMar w:top="1540" w:right="850" w:bottom="280" w:left="12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1D90" w14:textId="77777777" w:rsidR="002252D0" w:rsidRDefault="00E52629">
      <w:r>
        <w:separator/>
      </w:r>
    </w:p>
  </w:endnote>
  <w:endnote w:type="continuationSeparator" w:id="0">
    <w:p w14:paraId="318CD5BA" w14:textId="77777777" w:rsidR="002252D0" w:rsidRDefault="00E5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B47A" w14:textId="77777777" w:rsidR="00990E2E" w:rsidRDefault="00E52629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3250EB33" wp14:editId="655BD5CC">
              <wp:simplePos x="0" y="0"/>
              <wp:positionH relativeFrom="page">
                <wp:posOffset>3792982</wp:posOffset>
              </wp:positionH>
              <wp:positionV relativeFrom="page">
                <wp:posOffset>10286971</wp:posOffset>
              </wp:positionV>
              <wp:extent cx="77470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7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25DDE3" w14:textId="77777777" w:rsidR="00990E2E" w:rsidRDefault="00E52629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página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de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250EB3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8.65pt;margin-top:810pt;width:61pt;height:14.2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" filled="f" stroked="f">
              <v:textbox inset="0,0,0,0">
                <w:txbxContent>
                  <w:p w14:paraId="0F25DDE3" w14:textId="77777777" w:rsidR="00990E2E" w:rsidRDefault="00E52629">
                    <w:pPr>
                      <w:pStyle w:val="Textoindependiente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página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 xml:space="preserve"> de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593B" w14:textId="77777777" w:rsidR="00990E2E" w:rsidRDefault="00990E2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C532" w14:textId="77777777" w:rsidR="002252D0" w:rsidRDefault="00E52629">
      <w:r>
        <w:separator/>
      </w:r>
    </w:p>
  </w:footnote>
  <w:footnote w:type="continuationSeparator" w:id="0">
    <w:p w14:paraId="0B146932" w14:textId="77777777" w:rsidR="002252D0" w:rsidRDefault="00E5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1AB7" w14:textId="77777777" w:rsidR="00990E2E" w:rsidRDefault="00E52629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9984" behindDoc="1" locked="0" layoutInCell="1" allowOverlap="1" wp14:anchorId="7900FF3C" wp14:editId="364C9084">
          <wp:simplePos x="0" y="0"/>
          <wp:positionH relativeFrom="page">
            <wp:posOffset>189038</wp:posOffset>
          </wp:positionH>
          <wp:positionV relativeFrom="page">
            <wp:posOffset>170391</wp:posOffset>
          </wp:positionV>
          <wp:extent cx="2591656" cy="7119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1656" cy="711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2441" w14:textId="77777777" w:rsidR="00990E2E" w:rsidRDefault="00990E2E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2E"/>
    <w:rsid w:val="002252D0"/>
    <w:rsid w:val="00990E2E"/>
    <w:rsid w:val="00E52629"/>
    <w:rsid w:val="00F8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877A"/>
  <w15:docId w15:val="{7F349ADA-1CC6-4AAB-A690-F6455BCE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right="23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lard@ambiente.gba.gob.a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aamorrortu</dc:creator>
  <cp:lastModifiedBy>Carina Araujo</cp:lastModifiedBy>
  <cp:revision>2</cp:revision>
  <dcterms:created xsi:type="dcterms:W3CDTF">2025-02-19T17:50:00Z</dcterms:created>
  <dcterms:modified xsi:type="dcterms:W3CDTF">2025-02-19T17:50:00Z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iLovePDF</vt:lpwstr>
  </property>
</Properties>
</file>